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E9F" w:rsidRPr="002F213F" w:rsidRDefault="002F213F" w:rsidP="002F213F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F213F">
        <w:rPr>
          <w:rFonts w:ascii="Times New Roman" w:hAnsi="Times New Roman" w:cs="Times New Roman"/>
          <w:b/>
          <w:bCs/>
          <w:sz w:val="36"/>
          <w:szCs w:val="36"/>
        </w:rPr>
        <w:t>Инструкция для использования сервиса ZOOM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213F">
        <w:rPr>
          <w:rFonts w:ascii="Times New Roman" w:hAnsi="Times New Roman" w:cs="Times New Roman"/>
          <w:sz w:val="28"/>
          <w:szCs w:val="28"/>
        </w:rPr>
        <w:t>еобходимо установить программу/приложение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F213F">
        <w:rPr>
          <w:rFonts w:ascii="Times New Roman" w:hAnsi="Times New Roman" w:cs="Times New Roman"/>
          <w:sz w:val="28"/>
          <w:szCs w:val="28"/>
        </w:rPr>
        <w:t xml:space="preserve"> на свой компьютер, планшет или телефон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213F">
        <w:rPr>
          <w:rFonts w:ascii="Times New Roman" w:hAnsi="Times New Roman" w:cs="Times New Roman"/>
          <w:sz w:val="28"/>
          <w:szCs w:val="28"/>
        </w:rPr>
        <w:t>скач</w:t>
      </w:r>
      <w:r>
        <w:rPr>
          <w:rFonts w:ascii="Times New Roman" w:hAnsi="Times New Roman" w:cs="Times New Roman"/>
          <w:sz w:val="28"/>
          <w:szCs w:val="28"/>
        </w:rPr>
        <w:t>ать можно</w:t>
      </w:r>
      <w:r w:rsidRPr="002F213F">
        <w:rPr>
          <w:rFonts w:ascii="Times New Roman" w:hAnsi="Times New Roman" w:cs="Times New Roman"/>
          <w:sz w:val="28"/>
          <w:szCs w:val="28"/>
        </w:rPr>
        <w:t xml:space="preserve"> по следующей ссылке: </w:t>
      </w:r>
      <w:hyperlink r:id="rId4" w:history="1">
        <w:r w:rsidRPr="007113E4">
          <w:rPr>
            <w:rStyle w:val="a3"/>
            <w:rFonts w:ascii="Times New Roman" w:hAnsi="Times New Roman" w:cs="Times New Roman"/>
            <w:sz w:val="28"/>
            <w:szCs w:val="28"/>
          </w:rPr>
          <w:t>https:</w:t>
        </w:r>
        <w:r w:rsidRPr="007113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113E4">
          <w:rPr>
            <w:rStyle w:val="a3"/>
            <w:rFonts w:ascii="Times New Roman" w:hAnsi="Times New Roman" w:cs="Times New Roman"/>
            <w:sz w:val="28"/>
            <w:szCs w:val="28"/>
          </w:rPr>
          <w:t>/zoom.us/download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F213F">
        <w:rPr>
          <w:rFonts w:ascii="Times New Roman" w:hAnsi="Times New Roman" w:cs="Times New Roman"/>
          <w:sz w:val="28"/>
          <w:szCs w:val="28"/>
        </w:rPr>
        <w:t xml:space="preserve"> понадобиться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>Рекомендуем установить программу или приложение</w:t>
      </w:r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r w:rsidRPr="002F213F">
        <w:rPr>
          <w:rFonts w:ascii="Times New Roman" w:hAnsi="Times New Roman" w:cs="Times New Roman"/>
          <w:sz w:val="28"/>
          <w:szCs w:val="28"/>
        </w:rPr>
        <w:t>до начала мероприятия, чтобы протестировать различные возможности программы. В случае возникновения вопросов можно обращаться к организаторам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proofErr w:type="spellStart"/>
        <w:r w:rsidRPr="002F213F">
          <w:rPr>
            <w:rStyle w:val="a3"/>
            <w:rFonts w:ascii="Times New Roman" w:hAnsi="Times New Roman" w:cs="Times New Roman"/>
            <w:sz w:val="28"/>
            <w:szCs w:val="28"/>
          </w:rPr>
          <w:t>tg</w:t>
        </w:r>
        <w:proofErr w:type="spellEnd"/>
        <w:r w:rsidRPr="002F213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F213F">
          <w:rPr>
            <w:rStyle w:val="a3"/>
            <w:rFonts w:ascii="Times New Roman" w:hAnsi="Times New Roman" w:cs="Times New Roman"/>
            <w:sz w:val="28"/>
            <w:szCs w:val="28"/>
          </w:rPr>
          <w:t>resolve?domain</w:t>
        </w:r>
        <w:proofErr w:type="spellEnd"/>
        <w:r w:rsidRPr="002F213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2F213F">
          <w:rPr>
            <w:rStyle w:val="a3"/>
            <w:rFonts w:ascii="Times New Roman" w:hAnsi="Times New Roman" w:cs="Times New Roman"/>
            <w:sz w:val="28"/>
            <w:szCs w:val="28"/>
          </w:rPr>
          <w:t>rbb_noginsk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оплаты участия о</w:t>
      </w:r>
      <w:r w:rsidRPr="002F213F">
        <w:rPr>
          <w:rFonts w:ascii="Times New Roman" w:hAnsi="Times New Roman" w:cs="Times New Roman"/>
          <w:sz w:val="28"/>
          <w:szCs w:val="28"/>
        </w:rPr>
        <w:t>рганизатор встречи предоставит вам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21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213F">
        <w:rPr>
          <w:rFonts w:ascii="Times New Roman" w:hAnsi="Times New Roman" w:cs="Times New Roman"/>
          <w:sz w:val="28"/>
          <w:szCs w:val="28"/>
        </w:rPr>
        <w:t xml:space="preserve"> ссылку на встречу, которую можно использовать для участия. Она содержит ID встречи и выглядит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2F213F">
        <w:rPr>
          <w:rFonts w:ascii="Times New Roman" w:hAnsi="Times New Roman" w:cs="Times New Roman"/>
          <w:sz w:val="28"/>
          <w:szCs w:val="28"/>
        </w:rPr>
        <w:t>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3F">
        <w:rPr>
          <w:rFonts w:ascii="Times New Roman" w:hAnsi="Times New Roman" w:cs="Times New Roman"/>
          <w:sz w:val="28"/>
          <w:szCs w:val="28"/>
        </w:rPr>
        <w:t>https://zoom.us/j/123456789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В поле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ввести ваше имя и фамилию для отображения среди участников. 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Параметры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connect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позволяют отключить соответственно ваш микрофон и камеру при подключении к семинару. По умолчанию все участники подключаются с отключенным микрофоном и включенным видео сигналом.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3F">
        <w:rPr>
          <w:rFonts w:ascii="Times New Roman" w:hAnsi="Times New Roman" w:cs="Times New Roman"/>
          <w:sz w:val="28"/>
          <w:szCs w:val="28"/>
        </w:rPr>
        <w:t xml:space="preserve">После того, как вы нажмете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вы будете подключены к </w:t>
      </w:r>
      <w:proofErr w:type="spellStart"/>
      <w:r w:rsidRPr="002F213F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в качестве участника.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классическом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1. Перейти по ссылке </w:t>
      </w:r>
      <w:r>
        <w:rPr>
          <w:rFonts w:ascii="Times New Roman" w:hAnsi="Times New Roman" w:cs="Times New Roman"/>
          <w:sz w:val="28"/>
          <w:szCs w:val="28"/>
        </w:rPr>
        <w:t>на трансляцию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213F">
        <w:rPr>
          <w:rFonts w:ascii="Times New Roman" w:hAnsi="Times New Roman" w:cs="Times New Roman"/>
          <w:sz w:val="28"/>
          <w:szCs w:val="28"/>
        </w:rPr>
        <w:t>ключить звук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213F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спикера/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и закрепить видео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F213F">
        <w:rPr>
          <w:rFonts w:ascii="Times New Roman" w:hAnsi="Times New Roman" w:cs="Times New Roman"/>
          <w:sz w:val="28"/>
          <w:szCs w:val="28"/>
        </w:rPr>
        <w:t>ключить видео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интерактивной сессии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1. Перейти по ссылке </w:t>
      </w:r>
      <w:r>
        <w:rPr>
          <w:rFonts w:ascii="Times New Roman" w:hAnsi="Times New Roman" w:cs="Times New Roman"/>
          <w:sz w:val="28"/>
          <w:szCs w:val="28"/>
        </w:rPr>
        <w:t>на трансляцию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>2. Включить звук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213F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спикера/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213F">
        <w:rPr>
          <w:rFonts w:ascii="Times New Roman" w:hAnsi="Times New Roman" w:cs="Times New Roman"/>
          <w:sz w:val="28"/>
          <w:szCs w:val="28"/>
        </w:rPr>
        <w:t xml:space="preserve"> и закрепить видео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213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213F">
        <w:rPr>
          <w:rFonts w:ascii="Times New Roman" w:hAnsi="Times New Roman" w:cs="Times New Roman"/>
          <w:sz w:val="28"/>
          <w:szCs w:val="28"/>
        </w:rPr>
        <w:t>ключить видео</w:t>
      </w:r>
    </w:p>
    <w:p w:rsidR="002F213F" w:rsidRPr="002F213F" w:rsidRDefault="002F213F" w:rsidP="002F21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F213F" w:rsidRPr="002F213F" w:rsidSect="002F21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3F"/>
    <w:rsid w:val="000F3296"/>
    <w:rsid w:val="002F213F"/>
    <w:rsid w:val="00D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74C0"/>
  <w15:chartTrackingRefBased/>
  <w15:docId w15:val="{B445D3C0-CF97-AB45-9616-6B6C941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1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21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F2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g://resolve/?domain=rbb_noginsk" TargetMode="Externa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Градусова</dc:creator>
  <cp:keywords/>
  <dc:description/>
  <cp:lastModifiedBy>Светлана Градусова</cp:lastModifiedBy>
  <cp:revision>1</cp:revision>
  <dcterms:created xsi:type="dcterms:W3CDTF">2020-04-05T09:31:00Z</dcterms:created>
  <dcterms:modified xsi:type="dcterms:W3CDTF">2020-04-05T09:55:00Z</dcterms:modified>
</cp:coreProperties>
</file>